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5A4" w:rsidRPr="005E5171" w:rsidRDefault="0024093C">
      <w:pPr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5E5171">
        <w:rPr>
          <w:sz w:val="28"/>
          <w:szCs w:val="28"/>
        </w:rPr>
        <w:t>BEZPEČNOSTNÁ RADA SLOVENSKEJ REPUBLIKY</w:t>
      </w:r>
    </w:p>
    <w:p w:rsidR="006A45A4" w:rsidRPr="005E5171" w:rsidRDefault="006A45A4">
      <w:pPr>
        <w:jc w:val="center"/>
      </w:pPr>
    </w:p>
    <w:p w:rsidR="006A45A4" w:rsidRPr="005E5171" w:rsidRDefault="0024093C">
      <w:pPr>
        <w:jc w:val="center"/>
      </w:pPr>
      <w:r w:rsidRPr="005E5171">
        <w:rPr>
          <w:noProof/>
        </w:rPr>
        <w:drawing>
          <wp:inline distT="0" distB="0" distL="0" distR="0">
            <wp:extent cx="704850" cy="800100"/>
            <wp:effectExtent l="0" t="0" r="0" b="0"/>
            <wp:docPr id="1073741825" name="officeArt object" descr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ázok 1" descr="Obrázok 1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6A45A4" w:rsidRPr="005E5171" w:rsidRDefault="006A45A4">
      <w:pPr>
        <w:jc w:val="center"/>
      </w:pPr>
    </w:p>
    <w:p w:rsidR="006A45A4" w:rsidRPr="005E5171" w:rsidRDefault="0024093C">
      <w:pPr>
        <w:pStyle w:val="Pta"/>
        <w:tabs>
          <w:tab w:val="clear" w:pos="9072"/>
          <w:tab w:val="left" w:pos="7680"/>
          <w:tab w:val="right" w:pos="9046"/>
        </w:tabs>
        <w:jc w:val="center"/>
        <w:outlineLvl w:val="0"/>
        <w:rPr>
          <w:lang w:val="sk-SK"/>
        </w:rPr>
      </w:pPr>
      <w:r w:rsidRPr="005E5171">
        <w:rPr>
          <w:lang w:val="sk-SK"/>
        </w:rPr>
        <w:t>N Á V R H</w:t>
      </w:r>
    </w:p>
    <w:p w:rsidR="006A45A4" w:rsidRPr="005E5171" w:rsidRDefault="006A45A4">
      <w:pPr>
        <w:jc w:val="center"/>
      </w:pPr>
    </w:p>
    <w:p w:rsidR="006A45A4" w:rsidRPr="005E5171" w:rsidRDefault="0024093C">
      <w:pPr>
        <w:pStyle w:val="Zakladnystyl"/>
        <w:jc w:val="center"/>
        <w:outlineLvl w:val="0"/>
        <w:rPr>
          <w:sz w:val="28"/>
          <w:szCs w:val="28"/>
          <w:lang w:val="sk-SK"/>
        </w:rPr>
      </w:pPr>
      <w:r w:rsidRPr="005E5171">
        <w:rPr>
          <w:sz w:val="28"/>
          <w:szCs w:val="28"/>
          <w:lang w:val="sk-SK"/>
        </w:rPr>
        <w:t>UZNESENIE BEZPEČNOSTNEJ RADY SLOVENSKEJ REPUBLIKY</w:t>
      </w:r>
    </w:p>
    <w:p w:rsidR="006A45A4" w:rsidRPr="005E5171" w:rsidRDefault="0024093C">
      <w:pPr>
        <w:pStyle w:val="Zakladnystyl"/>
        <w:jc w:val="center"/>
        <w:rPr>
          <w:b/>
          <w:bCs/>
          <w:sz w:val="32"/>
          <w:szCs w:val="32"/>
          <w:lang w:val="sk-SK"/>
        </w:rPr>
      </w:pPr>
      <w:r w:rsidRPr="005E5171">
        <w:rPr>
          <w:sz w:val="28"/>
          <w:szCs w:val="28"/>
          <w:lang w:val="sk-SK"/>
        </w:rPr>
        <w:t xml:space="preserve">č. </w:t>
      </w:r>
    </w:p>
    <w:p w:rsidR="006A45A4" w:rsidRPr="005E5171" w:rsidRDefault="00EA3802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z</w:t>
      </w:r>
      <w:r w:rsidR="0024093C" w:rsidRPr="005E5171">
        <w:rPr>
          <w:sz w:val="28"/>
          <w:szCs w:val="28"/>
          <w:lang w:val="sk-SK"/>
        </w:rPr>
        <w:t>................</w:t>
      </w:r>
    </w:p>
    <w:p w:rsidR="006A45A4" w:rsidRPr="005E5171" w:rsidRDefault="006A45A4">
      <w:pPr>
        <w:jc w:val="center"/>
        <w:rPr>
          <w:sz w:val="28"/>
          <w:szCs w:val="28"/>
        </w:rPr>
      </w:pPr>
    </w:p>
    <w:p w:rsidR="00672073" w:rsidRPr="00672073" w:rsidRDefault="00C12C56" w:rsidP="00672073">
      <w:pPr>
        <w:spacing w:line="276" w:lineRule="auto"/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k </w:t>
      </w:r>
      <w:r w:rsidR="00672073">
        <w:rPr>
          <w:b/>
          <w:bCs/>
          <w:sz w:val="28"/>
          <w:szCs w:val="28"/>
        </w:rPr>
        <w:t xml:space="preserve"> </w:t>
      </w:r>
      <w:r w:rsidR="00672073" w:rsidRPr="00672073">
        <w:rPr>
          <w:b/>
          <w:bCs/>
          <w:sz w:val="28"/>
          <w:szCs w:val="28"/>
        </w:rPr>
        <w:t>„</w:t>
      </w:r>
      <w:r w:rsidR="00F84BE1">
        <w:rPr>
          <w:rFonts w:cs="Times New Roman"/>
          <w:b/>
          <w:bCs/>
          <w:color w:val="auto"/>
          <w:sz w:val="28"/>
          <w:szCs w:val="28"/>
        </w:rPr>
        <w:t>Informácia</w:t>
      </w:r>
      <w:r w:rsidR="00672073" w:rsidRPr="00672073">
        <w:rPr>
          <w:rFonts w:cs="Times New Roman"/>
          <w:b/>
          <w:bCs/>
          <w:color w:val="auto"/>
          <w:sz w:val="28"/>
          <w:szCs w:val="28"/>
        </w:rPr>
        <w:t xml:space="preserve"> o</w:t>
      </w:r>
      <w:r w:rsidR="00BD1651">
        <w:rPr>
          <w:rFonts w:cs="Times New Roman"/>
          <w:b/>
          <w:bCs/>
          <w:color w:val="auto"/>
          <w:sz w:val="28"/>
          <w:szCs w:val="28"/>
        </w:rPr>
        <w:t> </w:t>
      </w:r>
      <w:r w:rsidR="00672073" w:rsidRPr="00672073">
        <w:rPr>
          <w:rFonts w:cs="Times New Roman"/>
          <w:b/>
          <w:bCs/>
          <w:color w:val="auto"/>
          <w:sz w:val="28"/>
          <w:szCs w:val="28"/>
        </w:rPr>
        <w:t>výsledkoch</w:t>
      </w:r>
      <w:r w:rsidR="00BD1651">
        <w:rPr>
          <w:rFonts w:cs="Times New Roman"/>
          <w:b/>
          <w:bCs/>
          <w:color w:val="auto"/>
          <w:sz w:val="28"/>
          <w:szCs w:val="28"/>
        </w:rPr>
        <w:t xml:space="preserve"> skúšok, testov,</w:t>
      </w:r>
      <w:r w:rsidR="00672073" w:rsidRPr="00672073">
        <w:rPr>
          <w:rFonts w:cs="Times New Roman"/>
          <w:b/>
          <w:bCs/>
          <w:color w:val="auto"/>
          <w:sz w:val="28"/>
          <w:szCs w:val="28"/>
        </w:rPr>
        <w:t xml:space="preserve"> prieskumu trhu</w:t>
      </w:r>
    </w:p>
    <w:p w:rsidR="00BD1651" w:rsidRDefault="00672073" w:rsidP="00672073">
      <w:pPr>
        <w:spacing w:line="276" w:lineRule="auto"/>
        <w:jc w:val="center"/>
        <w:rPr>
          <w:rFonts w:cs="Times New Roman"/>
          <w:b/>
          <w:bCs/>
          <w:color w:val="auto"/>
          <w:sz w:val="28"/>
          <w:szCs w:val="28"/>
        </w:rPr>
      </w:pPr>
      <w:r w:rsidRPr="00672073">
        <w:rPr>
          <w:rFonts w:cs="Times New Roman"/>
          <w:b/>
          <w:bCs/>
          <w:color w:val="auto"/>
          <w:sz w:val="28"/>
          <w:szCs w:val="28"/>
        </w:rPr>
        <w:t>Bojov</w:t>
      </w:r>
      <w:r w:rsidRPr="00672073">
        <w:rPr>
          <w:rFonts w:cs="Times New Roman"/>
          <w:b/>
          <w:bCs/>
          <w:color w:val="auto"/>
          <w:sz w:val="28"/>
          <w:szCs w:val="28"/>
          <w:lang w:val="fr-FR"/>
        </w:rPr>
        <w:t>é</w:t>
      </w:r>
      <w:r w:rsidR="00CB64FB">
        <w:rPr>
          <w:rFonts w:cs="Times New Roman"/>
          <w:b/>
          <w:bCs/>
          <w:color w:val="auto"/>
          <w:sz w:val="28"/>
          <w:szCs w:val="28"/>
        </w:rPr>
        <w:t>ho obrneného vozidla/Viac</w:t>
      </w:r>
      <w:r w:rsidRPr="00672073">
        <w:rPr>
          <w:rFonts w:cs="Times New Roman"/>
          <w:b/>
          <w:bCs/>
          <w:color w:val="auto"/>
          <w:sz w:val="28"/>
          <w:szCs w:val="28"/>
        </w:rPr>
        <w:t xml:space="preserve">účelového taktického vozidla 4x4 </w:t>
      </w:r>
    </w:p>
    <w:p w:rsidR="00672073" w:rsidRPr="00672073" w:rsidRDefault="00672073" w:rsidP="00672073">
      <w:pPr>
        <w:spacing w:line="276" w:lineRule="auto"/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672073">
        <w:rPr>
          <w:rFonts w:cs="Times New Roman"/>
          <w:b/>
          <w:bCs/>
          <w:color w:val="auto"/>
          <w:sz w:val="28"/>
          <w:szCs w:val="28"/>
        </w:rPr>
        <w:t>a návrh postupu realizácie obstarávania“</w:t>
      </w:r>
    </w:p>
    <w:p w:rsidR="00C12C56" w:rsidRDefault="00C12C56" w:rsidP="00C12C56">
      <w:pPr>
        <w:jc w:val="center"/>
        <w:rPr>
          <w:b/>
          <w:sz w:val="32"/>
          <w:szCs w:val="32"/>
        </w:rPr>
      </w:pPr>
    </w:p>
    <w:p w:rsidR="00C12C56" w:rsidRPr="00181656" w:rsidRDefault="00C12C56" w:rsidP="00C12C56">
      <w:pPr>
        <w:jc w:val="center"/>
        <w:rPr>
          <w:b/>
          <w:sz w:val="32"/>
          <w:szCs w:val="32"/>
        </w:rPr>
      </w:pPr>
    </w:p>
    <w:tbl>
      <w:tblPr>
        <w:tblStyle w:val="TableNormal"/>
        <w:tblW w:w="885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55"/>
        <w:gridCol w:w="6804"/>
      </w:tblGrid>
      <w:tr w:rsidR="006A45A4" w:rsidRPr="005E5171">
        <w:trPr>
          <w:trHeight w:val="310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5A4" w:rsidRPr="005E5171" w:rsidRDefault="0024093C">
            <w:pPr>
              <w:pStyle w:val="Zakladnystyl"/>
              <w:rPr>
                <w:lang w:val="sk-SK"/>
              </w:rPr>
            </w:pPr>
            <w:r w:rsidRPr="005E5171">
              <w:rPr>
                <w:sz w:val="24"/>
                <w:szCs w:val="24"/>
                <w:lang w:val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5A4" w:rsidRPr="005E5171" w:rsidRDefault="006A45A4">
            <w:pPr>
              <w:pStyle w:val="Zakladnystyl"/>
              <w:rPr>
                <w:lang w:val="sk-SK"/>
              </w:rPr>
            </w:pPr>
          </w:p>
        </w:tc>
      </w:tr>
      <w:tr w:rsidR="006A45A4" w:rsidRPr="005E5171">
        <w:trPr>
          <w:trHeight w:val="605"/>
          <w:jc w:val="center"/>
        </w:trPr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5A4" w:rsidRPr="005E5171" w:rsidRDefault="0024093C">
            <w:pPr>
              <w:pStyle w:val="Zakladnystyl"/>
              <w:rPr>
                <w:lang w:val="sk-SK"/>
              </w:rPr>
            </w:pPr>
            <w:r w:rsidRPr="005E5171">
              <w:rPr>
                <w:sz w:val="24"/>
                <w:szCs w:val="24"/>
                <w:lang w:val="sk-SK"/>
              </w:rPr>
              <w:t xml:space="preserve">Predkladateľ: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:rsidR="006A45A4" w:rsidRPr="005E5171" w:rsidRDefault="0024093C">
            <w:pPr>
              <w:ind w:left="720"/>
              <w:jc w:val="both"/>
            </w:pPr>
            <w:r w:rsidRPr="005E5171">
              <w:t>minister obrany</w:t>
            </w:r>
            <w:r w:rsidRPr="005E5171">
              <w:rPr>
                <w:b/>
                <w:bCs/>
              </w:rPr>
              <w:t xml:space="preserve"> </w:t>
            </w:r>
          </w:p>
        </w:tc>
      </w:tr>
    </w:tbl>
    <w:p w:rsidR="006A45A4" w:rsidRPr="005E5171" w:rsidRDefault="006A45A4">
      <w:pPr>
        <w:jc w:val="both"/>
        <w:rPr>
          <w:u w:val="single"/>
        </w:rPr>
      </w:pPr>
    </w:p>
    <w:p w:rsidR="006A45A4" w:rsidRPr="00600AD6" w:rsidRDefault="0024093C">
      <w:pPr>
        <w:jc w:val="both"/>
        <w:outlineLvl w:val="0"/>
        <w:rPr>
          <w:b/>
          <w:bCs/>
        </w:rPr>
      </w:pPr>
      <w:r w:rsidRPr="00600AD6">
        <w:rPr>
          <w:b/>
          <w:bCs/>
        </w:rPr>
        <w:t>Bezpečnostná rada</w:t>
      </w:r>
    </w:p>
    <w:p w:rsidR="006A45A4" w:rsidRPr="005E5171" w:rsidRDefault="006A45A4">
      <w:pPr>
        <w:jc w:val="both"/>
        <w:rPr>
          <w:b/>
          <w:bCs/>
        </w:rPr>
      </w:pPr>
    </w:p>
    <w:p w:rsidR="006A45A4" w:rsidRPr="005E5171" w:rsidRDefault="0024093C">
      <w:pPr>
        <w:jc w:val="both"/>
        <w:outlineLvl w:val="0"/>
        <w:rPr>
          <w:b/>
          <w:bCs/>
        </w:rPr>
      </w:pPr>
      <w:r w:rsidRPr="005E5171">
        <w:rPr>
          <w:b/>
          <w:bCs/>
        </w:rPr>
        <w:t>A.</w:t>
      </w:r>
      <w:r w:rsidRPr="005E5171">
        <w:rPr>
          <w:b/>
          <w:bCs/>
        </w:rPr>
        <w:tab/>
      </w:r>
      <w:r w:rsidR="00232DD1">
        <w:rPr>
          <w:b/>
          <w:bCs/>
        </w:rPr>
        <w:t>berie na vedomie</w:t>
      </w:r>
    </w:p>
    <w:p w:rsidR="00EA3802" w:rsidRDefault="00EA3802" w:rsidP="00672073">
      <w:pPr>
        <w:spacing w:line="276" w:lineRule="auto"/>
        <w:ind w:left="709"/>
        <w:jc w:val="both"/>
        <w:rPr>
          <w:b/>
          <w:bCs/>
        </w:rPr>
      </w:pPr>
    </w:p>
    <w:p w:rsidR="00672073" w:rsidRPr="00672073" w:rsidRDefault="00A8490E" w:rsidP="00672073">
      <w:pPr>
        <w:spacing w:line="276" w:lineRule="auto"/>
        <w:ind w:left="709"/>
        <w:jc w:val="both"/>
        <w:rPr>
          <w:rFonts w:eastAsia="Times New Roman" w:cs="Times New Roman"/>
          <w:bCs/>
          <w:color w:val="auto"/>
        </w:rPr>
      </w:pPr>
      <w:r>
        <w:rPr>
          <w:rFonts w:cs="Times New Roman"/>
          <w:bCs/>
          <w:color w:val="auto"/>
        </w:rPr>
        <w:t>Informáci</w:t>
      </w:r>
      <w:r w:rsidR="00672073">
        <w:rPr>
          <w:rFonts w:cs="Times New Roman"/>
          <w:bCs/>
          <w:color w:val="auto"/>
        </w:rPr>
        <w:t>u</w:t>
      </w:r>
      <w:r w:rsidR="00672073" w:rsidRPr="00672073">
        <w:rPr>
          <w:rFonts w:cs="Times New Roman"/>
          <w:bCs/>
          <w:color w:val="auto"/>
        </w:rPr>
        <w:t xml:space="preserve"> o výsledkoch </w:t>
      </w:r>
      <w:r w:rsidR="00BD1651">
        <w:rPr>
          <w:rFonts w:cs="Times New Roman"/>
          <w:bCs/>
          <w:color w:val="auto"/>
        </w:rPr>
        <w:t xml:space="preserve">skúšok, testov, </w:t>
      </w:r>
      <w:r w:rsidR="00672073" w:rsidRPr="00672073">
        <w:rPr>
          <w:rFonts w:cs="Times New Roman"/>
          <w:bCs/>
          <w:color w:val="auto"/>
        </w:rPr>
        <w:t>prieskumu trhu</w:t>
      </w:r>
      <w:r w:rsidR="00672073">
        <w:rPr>
          <w:rFonts w:cs="Times New Roman"/>
          <w:bCs/>
          <w:color w:val="auto"/>
        </w:rPr>
        <w:t xml:space="preserve"> </w:t>
      </w:r>
      <w:r w:rsidR="00672073" w:rsidRPr="00672073">
        <w:rPr>
          <w:rFonts w:cs="Times New Roman"/>
          <w:bCs/>
          <w:color w:val="auto"/>
        </w:rPr>
        <w:t>Bojov</w:t>
      </w:r>
      <w:r w:rsidR="00672073" w:rsidRPr="00672073">
        <w:rPr>
          <w:rFonts w:cs="Times New Roman"/>
          <w:bCs/>
          <w:color w:val="auto"/>
          <w:lang w:val="fr-FR"/>
        </w:rPr>
        <w:t>é</w:t>
      </w:r>
      <w:r w:rsidR="00CB64FB">
        <w:rPr>
          <w:rFonts w:cs="Times New Roman"/>
          <w:bCs/>
          <w:color w:val="auto"/>
        </w:rPr>
        <w:t>ho obrneného vozidla/Viac</w:t>
      </w:r>
      <w:r w:rsidR="00672073" w:rsidRPr="00672073">
        <w:rPr>
          <w:rFonts w:cs="Times New Roman"/>
          <w:bCs/>
          <w:color w:val="auto"/>
        </w:rPr>
        <w:t>účelového taktického vozidla 4x4 a  návrh postupu realizácie obstarávania</w:t>
      </w:r>
      <w:r w:rsidR="00672073">
        <w:rPr>
          <w:rFonts w:cs="Times New Roman"/>
          <w:bCs/>
          <w:color w:val="auto"/>
        </w:rPr>
        <w:t>;</w:t>
      </w:r>
    </w:p>
    <w:p w:rsidR="006A45A4" w:rsidRPr="005E5171" w:rsidRDefault="006A45A4">
      <w:pPr>
        <w:ind w:left="709" w:hanging="709"/>
      </w:pPr>
    </w:p>
    <w:p w:rsidR="006A45A4" w:rsidRPr="005E5171" w:rsidRDefault="0024093C" w:rsidP="00B61ABC">
      <w:pPr>
        <w:outlineLvl w:val="0"/>
        <w:rPr>
          <w:b/>
          <w:bCs/>
        </w:rPr>
      </w:pPr>
      <w:r w:rsidRPr="005E5171">
        <w:rPr>
          <w:b/>
          <w:bCs/>
        </w:rPr>
        <w:t>B</w:t>
      </w:r>
      <w:r w:rsidR="00B61ABC" w:rsidRPr="005E5171">
        <w:rPr>
          <w:b/>
          <w:bCs/>
        </w:rPr>
        <w:t>.</w:t>
      </w:r>
      <w:r w:rsidR="00B61ABC" w:rsidRPr="005E5171">
        <w:rPr>
          <w:b/>
          <w:bCs/>
        </w:rPr>
        <w:tab/>
      </w:r>
      <w:r w:rsidRPr="005E5171">
        <w:rPr>
          <w:b/>
          <w:bCs/>
        </w:rPr>
        <w:t>ukladá</w:t>
      </w:r>
    </w:p>
    <w:p w:rsidR="006A45A4" w:rsidRPr="005E5171" w:rsidRDefault="006A45A4" w:rsidP="00B61ABC">
      <w:pPr>
        <w:jc w:val="both"/>
      </w:pPr>
    </w:p>
    <w:p w:rsidR="006A45A4" w:rsidRPr="005E5171" w:rsidRDefault="0024093C">
      <w:pPr>
        <w:ind w:left="720"/>
        <w:jc w:val="both"/>
        <w:rPr>
          <w:b/>
          <w:bCs/>
        </w:rPr>
      </w:pPr>
      <w:r w:rsidRPr="005E5171">
        <w:rPr>
          <w:b/>
          <w:bCs/>
        </w:rPr>
        <w:t xml:space="preserve">ministrovi obrany </w:t>
      </w:r>
    </w:p>
    <w:p w:rsidR="006A45A4" w:rsidRPr="005E5171" w:rsidRDefault="006A45A4">
      <w:pPr>
        <w:jc w:val="both"/>
        <w:rPr>
          <w:b/>
          <w:bCs/>
        </w:rPr>
      </w:pPr>
    </w:p>
    <w:p w:rsidR="00C12C56" w:rsidRPr="00083640" w:rsidRDefault="0024093C" w:rsidP="00C12C56">
      <w:pPr>
        <w:ind w:left="709"/>
        <w:jc w:val="both"/>
      </w:pPr>
      <w:r w:rsidRPr="005E5171">
        <w:t xml:space="preserve">predložiť na rokovanie vlády Slovenskej republiky </w:t>
      </w:r>
      <w:r w:rsidR="00C12C56">
        <w:t xml:space="preserve">materiál </w:t>
      </w:r>
      <w:r w:rsidR="00672073">
        <w:rPr>
          <w:rFonts w:eastAsia="Times New Roman"/>
        </w:rPr>
        <w:t xml:space="preserve">  „</w:t>
      </w:r>
      <w:r w:rsidR="00672073" w:rsidRPr="00672073">
        <w:rPr>
          <w:rFonts w:cs="Times New Roman"/>
          <w:bCs/>
          <w:color w:val="auto"/>
        </w:rPr>
        <w:t>Informáci</w:t>
      </w:r>
      <w:r w:rsidR="00131FB5">
        <w:rPr>
          <w:rFonts w:cs="Times New Roman"/>
          <w:bCs/>
          <w:color w:val="auto"/>
        </w:rPr>
        <w:t>a</w:t>
      </w:r>
      <w:r w:rsidR="00672073" w:rsidRPr="00672073">
        <w:rPr>
          <w:rFonts w:cs="Times New Roman"/>
          <w:bCs/>
          <w:color w:val="auto"/>
        </w:rPr>
        <w:t xml:space="preserve"> o výsledkoch </w:t>
      </w:r>
      <w:r w:rsidR="00BD1651">
        <w:rPr>
          <w:rFonts w:cs="Times New Roman"/>
          <w:bCs/>
          <w:color w:val="auto"/>
        </w:rPr>
        <w:t xml:space="preserve">skúšok, testov, </w:t>
      </w:r>
      <w:r w:rsidR="00672073" w:rsidRPr="00672073">
        <w:rPr>
          <w:rFonts w:cs="Times New Roman"/>
          <w:bCs/>
          <w:color w:val="auto"/>
        </w:rPr>
        <w:t>prieskumu trhu</w:t>
      </w:r>
      <w:r w:rsidR="00672073">
        <w:rPr>
          <w:rFonts w:cs="Times New Roman"/>
          <w:bCs/>
          <w:color w:val="auto"/>
        </w:rPr>
        <w:t xml:space="preserve"> </w:t>
      </w:r>
      <w:r w:rsidR="00672073" w:rsidRPr="00672073">
        <w:rPr>
          <w:rFonts w:cs="Times New Roman"/>
          <w:bCs/>
          <w:color w:val="auto"/>
        </w:rPr>
        <w:t>Bojov</w:t>
      </w:r>
      <w:r w:rsidR="00672073" w:rsidRPr="00672073">
        <w:rPr>
          <w:rFonts w:cs="Times New Roman"/>
          <w:bCs/>
          <w:color w:val="auto"/>
          <w:lang w:val="fr-FR"/>
        </w:rPr>
        <w:t>é</w:t>
      </w:r>
      <w:r w:rsidR="00CB64FB">
        <w:rPr>
          <w:rFonts w:cs="Times New Roman"/>
          <w:bCs/>
          <w:color w:val="auto"/>
        </w:rPr>
        <w:t>ho obrneného vozidla/Viac</w:t>
      </w:r>
      <w:r w:rsidR="00672073" w:rsidRPr="00672073">
        <w:rPr>
          <w:rFonts w:cs="Times New Roman"/>
          <w:bCs/>
          <w:color w:val="auto"/>
        </w:rPr>
        <w:t>účelového taktického vozidla 4x4 a  návrh postupu realizácie obstarávania</w:t>
      </w:r>
      <w:r w:rsidR="00672073">
        <w:rPr>
          <w:rFonts w:cs="Times New Roman"/>
          <w:bCs/>
          <w:color w:val="auto"/>
        </w:rPr>
        <w:t>“;</w:t>
      </w:r>
    </w:p>
    <w:p w:rsidR="00672073" w:rsidRPr="005E5171" w:rsidRDefault="00672073" w:rsidP="002D3D4A">
      <w:pPr>
        <w:ind w:left="709" w:hanging="1"/>
        <w:jc w:val="both"/>
      </w:pPr>
    </w:p>
    <w:p w:rsidR="006A45A4" w:rsidRPr="005E5171" w:rsidRDefault="00A85771" w:rsidP="00B61ABC">
      <w:pPr>
        <w:ind w:firstLine="708"/>
        <w:jc w:val="both"/>
        <w:rPr>
          <w:i/>
        </w:rPr>
      </w:pPr>
      <w:r w:rsidRPr="005E5171">
        <w:t>Termín</w:t>
      </w:r>
      <w:r w:rsidR="0024093C" w:rsidRPr="005E5171">
        <w:t>:</w:t>
      </w:r>
      <w:r w:rsidRPr="005E5171">
        <w:t xml:space="preserve"> </w:t>
      </w:r>
      <w:r w:rsidRPr="005E5171">
        <w:rPr>
          <w:i/>
        </w:rPr>
        <w:t xml:space="preserve">ihneď </w:t>
      </w:r>
      <w:r w:rsidR="0024093C" w:rsidRPr="005E5171">
        <w:rPr>
          <w:i/>
        </w:rPr>
        <w:t>po prerokovaní v BR SR</w:t>
      </w:r>
    </w:p>
    <w:p w:rsidR="00672073" w:rsidRDefault="00672073">
      <w:pPr>
        <w:ind w:left="709" w:hanging="709"/>
      </w:pPr>
    </w:p>
    <w:p w:rsidR="00885EAB" w:rsidRDefault="00885EAB">
      <w:pPr>
        <w:ind w:left="709" w:hanging="709"/>
      </w:pPr>
    </w:p>
    <w:p w:rsidR="00885EAB" w:rsidRDefault="00885EAB">
      <w:pPr>
        <w:ind w:left="709" w:hanging="709"/>
      </w:pPr>
    </w:p>
    <w:p w:rsidR="00885EAB" w:rsidRDefault="00885EAB">
      <w:pPr>
        <w:ind w:left="709" w:hanging="709"/>
      </w:pPr>
    </w:p>
    <w:p w:rsidR="00885EAB" w:rsidRDefault="00885EAB">
      <w:pPr>
        <w:ind w:left="709" w:hanging="709"/>
      </w:pPr>
    </w:p>
    <w:p w:rsidR="00885EAB" w:rsidRDefault="00885EAB">
      <w:pPr>
        <w:ind w:left="709" w:hanging="709"/>
      </w:pPr>
    </w:p>
    <w:p w:rsidR="00885EAB" w:rsidRPr="005E5171" w:rsidRDefault="00885EAB">
      <w:pPr>
        <w:ind w:left="709" w:hanging="709"/>
      </w:pPr>
    </w:p>
    <w:p w:rsidR="006A45A4" w:rsidRPr="005E5171" w:rsidRDefault="0024093C" w:rsidP="00B61ABC">
      <w:pPr>
        <w:ind w:left="720" w:hanging="720"/>
        <w:jc w:val="both"/>
        <w:outlineLvl w:val="0"/>
        <w:rPr>
          <w:b/>
          <w:bCs/>
        </w:rPr>
      </w:pPr>
      <w:r w:rsidRPr="005E5171">
        <w:rPr>
          <w:b/>
          <w:bCs/>
        </w:rPr>
        <w:lastRenderedPageBreak/>
        <w:t>C</w:t>
      </w:r>
      <w:r w:rsidR="00B61ABC" w:rsidRPr="005E5171">
        <w:rPr>
          <w:b/>
          <w:bCs/>
        </w:rPr>
        <w:t>.</w:t>
      </w:r>
      <w:r w:rsidR="00B61ABC" w:rsidRPr="005E5171">
        <w:rPr>
          <w:b/>
          <w:bCs/>
        </w:rPr>
        <w:tab/>
      </w:r>
      <w:r w:rsidRPr="005E5171">
        <w:rPr>
          <w:b/>
          <w:bCs/>
        </w:rPr>
        <w:t xml:space="preserve">odporúča </w:t>
      </w:r>
    </w:p>
    <w:p w:rsidR="006A45A4" w:rsidRPr="005E5171" w:rsidRDefault="006A45A4">
      <w:pPr>
        <w:jc w:val="both"/>
        <w:rPr>
          <w:b/>
          <w:bCs/>
        </w:rPr>
      </w:pPr>
    </w:p>
    <w:p w:rsidR="006A45A4" w:rsidRPr="005E5171" w:rsidRDefault="0024093C" w:rsidP="00B61ABC">
      <w:pPr>
        <w:ind w:left="720"/>
        <w:jc w:val="both"/>
        <w:rPr>
          <w:b/>
          <w:bCs/>
        </w:rPr>
      </w:pPr>
      <w:r w:rsidRPr="005E5171">
        <w:rPr>
          <w:b/>
          <w:bCs/>
        </w:rPr>
        <w:t>vláde SR</w:t>
      </w:r>
    </w:p>
    <w:p w:rsidR="006A45A4" w:rsidRPr="005E5171" w:rsidRDefault="006A45A4" w:rsidP="00B61ABC">
      <w:pPr>
        <w:jc w:val="both"/>
      </w:pPr>
    </w:p>
    <w:p w:rsidR="006A45A4" w:rsidRPr="005E5171" w:rsidRDefault="00885EAB" w:rsidP="00ED7370">
      <w:pPr>
        <w:ind w:left="709"/>
        <w:jc w:val="both"/>
      </w:pPr>
      <w:r>
        <w:t>vziať na vedomie</w:t>
      </w:r>
      <w:r w:rsidR="0024093C" w:rsidRPr="005E5171">
        <w:t> </w:t>
      </w:r>
      <w:r w:rsidR="00672073">
        <w:rPr>
          <w:rFonts w:eastAsia="Times New Roman"/>
        </w:rPr>
        <w:t xml:space="preserve">  „</w:t>
      </w:r>
      <w:r w:rsidR="00672073">
        <w:rPr>
          <w:rFonts w:cs="Times New Roman"/>
          <w:bCs/>
          <w:color w:val="auto"/>
        </w:rPr>
        <w:t>Informáciu</w:t>
      </w:r>
      <w:r w:rsidR="00672073" w:rsidRPr="00672073">
        <w:rPr>
          <w:rFonts w:cs="Times New Roman"/>
          <w:bCs/>
          <w:color w:val="auto"/>
        </w:rPr>
        <w:t xml:space="preserve"> o výsledkoch </w:t>
      </w:r>
      <w:r w:rsidR="00BD1651">
        <w:rPr>
          <w:rFonts w:cs="Times New Roman"/>
          <w:bCs/>
          <w:color w:val="auto"/>
        </w:rPr>
        <w:t xml:space="preserve">skúšok, testov, </w:t>
      </w:r>
      <w:r w:rsidR="00672073" w:rsidRPr="00672073">
        <w:rPr>
          <w:rFonts w:cs="Times New Roman"/>
          <w:bCs/>
          <w:color w:val="auto"/>
        </w:rPr>
        <w:t>prieskumu trhu</w:t>
      </w:r>
      <w:r w:rsidR="00672073">
        <w:rPr>
          <w:rFonts w:cs="Times New Roman"/>
          <w:bCs/>
          <w:color w:val="auto"/>
        </w:rPr>
        <w:t xml:space="preserve"> </w:t>
      </w:r>
      <w:r w:rsidR="00672073" w:rsidRPr="00672073">
        <w:rPr>
          <w:rFonts w:cs="Times New Roman"/>
          <w:bCs/>
          <w:color w:val="auto"/>
        </w:rPr>
        <w:t>Bojov</w:t>
      </w:r>
      <w:r w:rsidR="00672073" w:rsidRPr="00672073">
        <w:rPr>
          <w:rFonts w:cs="Times New Roman"/>
          <w:bCs/>
          <w:color w:val="auto"/>
          <w:lang w:val="fr-FR"/>
        </w:rPr>
        <w:t>é</w:t>
      </w:r>
      <w:r w:rsidR="00CB64FB">
        <w:rPr>
          <w:rFonts w:cs="Times New Roman"/>
          <w:bCs/>
          <w:color w:val="auto"/>
        </w:rPr>
        <w:t>ho obrneného vozidla/Viac</w:t>
      </w:r>
      <w:r w:rsidR="00672073" w:rsidRPr="00672073">
        <w:rPr>
          <w:rFonts w:cs="Times New Roman"/>
          <w:bCs/>
          <w:color w:val="auto"/>
        </w:rPr>
        <w:t>účelového taktického vozidla 4x4 a  návrh postupu realizácie obstarávania</w:t>
      </w:r>
      <w:r w:rsidR="00672073">
        <w:rPr>
          <w:rFonts w:cs="Times New Roman"/>
          <w:bCs/>
          <w:color w:val="auto"/>
        </w:rPr>
        <w:t>“</w:t>
      </w:r>
      <w:r w:rsidR="000E60E3">
        <w:rPr>
          <w:rFonts w:cs="Times New Roman"/>
          <w:bCs/>
          <w:color w:val="auto"/>
        </w:rPr>
        <w:t>.</w:t>
      </w:r>
    </w:p>
    <w:sectPr w:rsidR="006A45A4" w:rsidRPr="005E5171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439" w:rsidRDefault="00155439">
      <w:r>
        <w:separator/>
      </w:r>
    </w:p>
  </w:endnote>
  <w:endnote w:type="continuationSeparator" w:id="0">
    <w:p w:rsidR="00155439" w:rsidRDefault="0015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439" w:rsidRDefault="00155439">
      <w:r>
        <w:separator/>
      </w:r>
    </w:p>
  </w:footnote>
  <w:footnote w:type="continuationSeparator" w:id="0">
    <w:p w:rsidR="00155439" w:rsidRDefault="001554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5A4"/>
    <w:rsid w:val="0003696D"/>
    <w:rsid w:val="000E60E3"/>
    <w:rsid w:val="001000EE"/>
    <w:rsid w:val="0010680C"/>
    <w:rsid w:val="00131FB5"/>
    <w:rsid w:val="00155439"/>
    <w:rsid w:val="00193CE2"/>
    <w:rsid w:val="00232DD1"/>
    <w:rsid w:val="0024093C"/>
    <w:rsid w:val="002A7345"/>
    <w:rsid w:val="002D3D4A"/>
    <w:rsid w:val="00327E9F"/>
    <w:rsid w:val="00377359"/>
    <w:rsid w:val="005351CC"/>
    <w:rsid w:val="005A6228"/>
    <w:rsid w:val="005E5171"/>
    <w:rsid w:val="00600AD6"/>
    <w:rsid w:val="0062175E"/>
    <w:rsid w:val="00670681"/>
    <w:rsid w:val="00672073"/>
    <w:rsid w:val="006A388C"/>
    <w:rsid w:val="006A45A4"/>
    <w:rsid w:val="007516E9"/>
    <w:rsid w:val="00885EAB"/>
    <w:rsid w:val="008B2A18"/>
    <w:rsid w:val="0093008D"/>
    <w:rsid w:val="00980F45"/>
    <w:rsid w:val="00994E46"/>
    <w:rsid w:val="009C2ABE"/>
    <w:rsid w:val="00A8490E"/>
    <w:rsid w:val="00A85771"/>
    <w:rsid w:val="00AD16A6"/>
    <w:rsid w:val="00B61ABC"/>
    <w:rsid w:val="00BD1651"/>
    <w:rsid w:val="00BE1EDC"/>
    <w:rsid w:val="00C12C56"/>
    <w:rsid w:val="00C64A24"/>
    <w:rsid w:val="00CB64FB"/>
    <w:rsid w:val="00CF3268"/>
    <w:rsid w:val="00EA3802"/>
    <w:rsid w:val="00ED7370"/>
    <w:rsid w:val="00F8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5586F-0918-4BA3-97A3-2728828F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t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Zakladnystyl">
    <w:name w:val="Zakladny styl"/>
    <w:rPr>
      <w:rFonts w:cs="Arial Unicode MS"/>
      <w:color w:val="000000"/>
      <w:u w:color="000000"/>
      <w:lang w:val="de-D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4E4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4E46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WKX3UHSAJ2R6-2-890574</_dlc_DocId>
    <_dlc_DocIdUrl xmlns="e60a29af-d413-48d4-bd90-fe9d2a897e4b">
      <Url>https://ovdmasv601/sites/DMS/_layouts/15/DocIdRedir.aspx?ID=WKX3UHSAJ2R6-2-890574</Url>
      <Description>WKX3UHSAJ2R6-2-890574</Description>
    </_dlc_DocIdUrl>
  </documentManagement>
</p:properties>
</file>

<file path=customXml/itemProps1.xml><?xml version="1.0" encoding="utf-8"?>
<ds:datastoreItem xmlns:ds="http://schemas.openxmlformats.org/officeDocument/2006/customXml" ds:itemID="{E745A313-8FC3-4DE3-8C88-578F43DAD791}"/>
</file>

<file path=customXml/itemProps2.xml><?xml version="1.0" encoding="utf-8"?>
<ds:datastoreItem xmlns:ds="http://schemas.openxmlformats.org/officeDocument/2006/customXml" ds:itemID="{1E37371C-F2D9-416A-A05D-0B146299DB89}"/>
</file>

<file path=customXml/itemProps3.xml><?xml version="1.0" encoding="utf-8"?>
<ds:datastoreItem xmlns:ds="http://schemas.openxmlformats.org/officeDocument/2006/customXml" ds:itemID="{5D25C3BA-749D-4FF8-B3A2-B5C4208FABA3}"/>
</file>

<file path=customXml/itemProps4.xml><?xml version="1.0" encoding="utf-8"?>
<ds:datastoreItem xmlns:ds="http://schemas.openxmlformats.org/officeDocument/2006/customXml" ds:itemID="{A4F4DFD7-EC11-4350-8212-737B8A03BB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KLIMENT Peter</dc:creator>
  <cp:lastModifiedBy>SEVCOVICOVA Viola</cp:lastModifiedBy>
  <cp:revision>2</cp:revision>
  <cp:lastPrinted>2018-12-03T05:51:00Z</cp:lastPrinted>
  <dcterms:created xsi:type="dcterms:W3CDTF">2019-02-12T12:49:00Z</dcterms:created>
  <dcterms:modified xsi:type="dcterms:W3CDTF">2019-02-12T12:49:00Z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07da6641-97d7-459a-b584-9b032e0d6276</vt:lpwstr>
  </property>
</Properties>
</file>